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B9A" w:rsidRDefault="00EA0284">
      <w:pPr>
        <w:spacing w:after="150" w:line="240" w:lineRule="auto"/>
        <w:jc w:val="center"/>
        <w:rPr>
          <w:rFonts w:ascii="Helvetica" w:eastAsia="Helvetica" w:hAnsi="Helvetica" w:cs="Helvetica"/>
          <w:color w:val="333333"/>
          <w:sz w:val="24"/>
          <w:shd w:val="clear" w:color="auto" w:fill="FFFFFF"/>
        </w:rPr>
      </w:pPr>
      <w:r>
        <w:rPr>
          <w:rFonts w:ascii="Helvetica" w:eastAsia="Helvetica" w:hAnsi="Helvetica" w:cs="Helvetica"/>
          <w:b/>
          <w:color w:val="333333"/>
          <w:sz w:val="24"/>
          <w:shd w:val="clear" w:color="auto" w:fill="FFFFFF"/>
        </w:rPr>
        <w:t>«Современные инновационные технологии на уроках русского языка и литературы в условиях введения и реализации ФГОС»</w:t>
      </w:r>
    </w:p>
    <w:p w:rsidR="008C7B9A" w:rsidRPr="009A3EEC" w:rsidRDefault="00EA0284" w:rsidP="00C20FC2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i/>
          <w:sz w:val="24"/>
          <w:szCs w:val="24"/>
          <w:shd w:val="clear" w:color="auto" w:fill="FFFFFF"/>
        </w:rPr>
        <w:t>Сегодня основная цель обучения - это не только накопление учеником определённой суммы знаний, умений, навыков, но и подготовка школьника как самостоятельного субъекта образовательной деятельности.</w:t>
      </w: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В основе современного образования лежит активность и учителя, и, что не менее важно, ученика. Именно этой цели - воспитанию творческой, активной личности, умеющей учиться, совершенствоваться самостоятельно, и подчиняются основные задачи современного образования.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i/>
          <w:sz w:val="24"/>
          <w:szCs w:val="24"/>
          <w:shd w:val="clear" w:color="auto" w:fill="FFFFFF"/>
        </w:rPr>
        <w:t>В основе инновационного обучения лежат следующие технологии</w:t>
      </w: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: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развивающее обучение;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проблемное обучение;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развитие критического мышления;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дифференцированный подход к обучению;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создание ситуации успеха на уроке.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i/>
          <w:sz w:val="24"/>
          <w:szCs w:val="24"/>
          <w:shd w:val="clear" w:color="auto" w:fill="FFFFFF"/>
        </w:rPr>
        <w:t>При использовании инновационных технологий в обучении русскому языку и литературе успешно применяются следующие приемы: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ассоциативный ряд;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опорный конспект;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ИНСЕРТ (интерактивная система записи для эффективного чтения и размышления)</w:t>
      </w: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;</w:t>
      </w:r>
      <w:proofErr w:type="gramEnd"/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мозговая атака;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групповая дискуссия;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- чтение с остановками и Вопросы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Блума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кластеры;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-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синквейн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дидактическая игра;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исследование текста;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работа с тестами;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нетрадиционные формы домашнего задания.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Несколько подробнее мне хотелось бы остановиться на некоторых приемах, используемых в технологии развития критического мышления.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b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b/>
          <w:sz w:val="24"/>
          <w:szCs w:val="24"/>
          <w:shd w:val="clear" w:color="auto" w:fill="FFFFFF"/>
        </w:rPr>
        <w:t>Методика развития критического мышления включает три этапа или стадии. Это «Вызов – Осмысление – Рефлексия».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i/>
          <w:sz w:val="24"/>
          <w:szCs w:val="24"/>
          <w:shd w:val="clear" w:color="auto" w:fill="FFFFFF"/>
        </w:rPr>
        <w:t>Первая стадия – вызов</w:t>
      </w: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. Ее присутствие на каждом уроке обязательно.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Эта стадия позволяет: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актуализировать и обобщить имеющиеся у ученика знания по данной теме или проблеме;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вызвать устойчивый интерес к изучаемой теме, мотивировать ученика к учебной деятельности;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lastRenderedPageBreak/>
        <w:t>- сформулировать вопросы, на которые хотелось бы получить ответы;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побудить ученика к активной работе на уроке и дома.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i/>
          <w:sz w:val="24"/>
          <w:szCs w:val="24"/>
          <w:shd w:val="clear" w:color="auto" w:fill="FFFFFF"/>
        </w:rPr>
        <w:t>Вторая стадия – осмысление</w:t>
      </w: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. Здесь другие задачи. Эта стадия позволяет ученику: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получить новую информацию;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осмыслить ее;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соотнести с уже имеющимися знаниями;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искать ответы на вопросы, поставленные в первой части.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i/>
          <w:sz w:val="24"/>
          <w:szCs w:val="24"/>
          <w:shd w:val="clear" w:color="auto" w:fill="FFFFFF"/>
        </w:rPr>
        <w:t>Третья стадия – рефлексия</w:t>
      </w: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. Здесь основным является: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целостное осмысление, обобщение полученной информации;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присвоение нового знания, новой информации учеником;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формирование у каждого из учащихся собственного отношения к изучаемому материалу.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На стадии рефлексии осуществляется анализ, творческая переработка, интерпретация изученной информации. Работа ведется индивидуально, в парах или группах.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b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b/>
          <w:sz w:val="24"/>
          <w:szCs w:val="24"/>
          <w:shd w:val="clear" w:color="auto" w:fill="FFFFFF"/>
        </w:rPr>
        <w:t>Эффективным я считаю прием « чтение с остановками».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Этот прием требует подготовительной работы: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1. Учитель выбирает те</w:t>
      </w: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кст дл</w:t>
      </w:r>
      <w:proofErr w:type="gram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я чтения.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Критерии отбора текста: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он должен быть неизвестным для данной аудитории (в противном случае</w:t>
      </w:r>
      <w:proofErr w:type="gramEnd"/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теряется смысл и логика использования приема);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динамичный, событийный сюжет;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неожиданная развязка, проблемный финал.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2. Текст заранее делится на смысловые части. Прямо в тексте отмечается, где следует прервать чтение, сделать остановку.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3. Учитель заранее продумывает вопросы и задания к тексту, направленные на развитие у учащихся различных мыслительных навыков.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Педагог дает инструкцию и организовывает процесс чтения с остановками, внимательно следя за соблюдением правил работы с текстом. (Описанная стратегия может использоваться не только при самостоятельном чтении, но и при восприятии текста «на слух»)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Данный прием я часто использую при подготовке учащихся к написанию сочинения-рассуждения, т.к. эта работа предполагает не только тщательный анализ текста, но и умение «идти» вслед за автором, «видеть», как он создает текст, что хочет «сказать» читателю на данном этапе.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При работе над частью «С» особую сложность представляет для обучающихся умение находить проблемы текста (как правило, их несколько)</w:t>
      </w: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.П</w:t>
      </w:r>
      <w:proofErr w:type="gram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оможет в этом составление кластера.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b/>
          <w:sz w:val="24"/>
          <w:szCs w:val="24"/>
          <w:shd w:val="clear" w:color="auto" w:fill="FFFFFF"/>
        </w:rPr>
        <w:t>Кластер</w:t>
      </w: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-это способ графической организации материала, позволяющий сделать наглядными те мыслительные процессы, которые происходят при погружении в ту или </w:t>
      </w: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lastRenderedPageBreak/>
        <w:t>иную тему. Кластер является отражением нелинейной формы мышления. Иногда такой способ называют «наглядным мозговым штурмом».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Последовательность действий логична и проста: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посередине чистого листа (или классной доски) написать ключевое слово, которое является «сердцем» темы, идеи;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- вокруг «накидать» слова или предложения, выражающие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идеи</w:t>
      </w: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,ф</w:t>
      </w:r>
      <w:proofErr w:type="gram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акты,образы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, подходящие для данной темы (модель «планета и её спутники»);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по мере записи, появившиеся слова соединяются прямыми линиями с ключевым понятием. У каждого из «спутников» появляются новые «спутники», устанавливаются новые логические связи.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В итоге получается структура, которая графически отображает наши размышления, определяет информационное поле данной теме.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Приведу пример кластера, который получился на уроке русского языка в 5 классе. Тема урока: «Имя существительное как часть речи». Учащимся предлагается вспомнить, что им известно о существительном (фронтальная беседа, результаты которой учитель фиксирует на доске). Ученики оформляют полученную информацию в тетрадях в виде кластеров. Система кластеров позволяет охватить избыточный объем информации.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b/>
          <w:sz w:val="24"/>
          <w:szCs w:val="24"/>
          <w:shd w:val="clear" w:color="auto" w:fill="FFFFFF"/>
        </w:rPr>
        <w:t>5-минутное эссе.</w:t>
      </w: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Этот вид письменного задания обычно применяется в конце занятия, чтобы помочь учащимся подытожить свои знания по изученной теме. Для учителя – это возможность получить обратную связь. Поэтому учащимся можно предложить два пункта: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написать</w:t>
      </w: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,ч</w:t>
      </w:r>
      <w:proofErr w:type="gram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то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они узнали по новой теме;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2. задать один вопрос, на который они так и не получили ответа.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Особенно перспективным представляется </w:t>
      </w:r>
      <w:r w:rsidRPr="009A3EEC">
        <w:rPr>
          <w:rFonts w:ascii="Times New Roman" w:eastAsia="Helvetica" w:hAnsi="Times New Roman" w:cs="Times New Roman"/>
          <w:b/>
          <w:sz w:val="24"/>
          <w:szCs w:val="24"/>
          <w:shd w:val="clear" w:color="auto" w:fill="FFFFFF"/>
        </w:rPr>
        <w:t>метод проектов</w:t>
      </w: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, который позволяет эффективно развивать критическое мышление, исследовательские способности аудитории, активизировать ее творческую деятельность,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медиакомпетентность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обучающихся. К использованию на уроке данного метода нужно готовить ребят постепенно. Так уже в 7 классе по русскому языку можно подготовить с учениками несколько проектов по изученным частям речи. Темы по морфологии очень обширны, имеют несколько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микротем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, требуют много работы при отработке навыков и умений, поэтому на стадии закрепления можно подготовить и проект по изученной теме. Еще один плюс этой работы психологический: 7-й класс это, так называемый, «трудный» возраст, когда ребёнка сложно чем- то заинтересовать. А новый вид работы всегда интересен, тем более</w:t>
      </w: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,</w:t>
      </w:r>
      <w:proofErr w:type="gram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что можно работать в группах, что тоже имеет немаловажное значение для ребят этого возраста. Если работа в этом направлении ведётся учителем целенаправленно, то к 10-11классу ученики уже достаточно владеют навыками создания проекта, чтобы выполнять эту работы самостоятельно.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Все чаще современные учителя стали использовать </w:t>
      </w:r>
      <w:proofErr w:type="spellStart"/>
      <w:r w:rsidRPr="009A3EEC">
        <w:rPr>
          <w:rFonts w:ascii="Times New Roman" w:eastAsia="Helvetica" w:hAnsi="Times New Roman" w:cs="Times New Roman"/>
          <w:b/>
          <w:sz w:val="24"/>
          <w:szCs w:val="24"/>
          <w:shd w:val="clear" w:color="auto" w:fill="FFFFFF"/>
        </w:rPr>
        <w:t>синквейн</w:t>
      </w:r>
      <w:proofErr w:type="spellEnd"/>
      <w:proofErr w:type="gramStart"/>
      <w:r w:rsidRPr="009A3EEC">
        <w:rPr>
          <w:rFonts w:ascii="Times New Roman" w:eastAsia="Helvetica" w:hAnsi="Times New Roman" w:cs="Times New Roman"/>
          <w:b/>
          <w:sz w:val="24"/>
          <w:szCs w:val="24"/>
          <w:shd w:val="clear" w:color="auto" w:fill="FFFFFF"/>
        </w:rPr>
        <w:t>.</w:t>
      </w: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(</w:t>
      </w:r>
      <w:proofErr w:type="gram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приём технологии развития критического мышления, на стадии рефлексии).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Синквейн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в переводе с </w:t>
      </w: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французского</w:t>
      </w:r>
      <w:proofErr w:type="gram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«пять строк».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Синквейн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– белый стих, помогающий синтезировать, резюмировать информацию. На первый взгляд эта технология может показаться сложной, но, если разобраться, все просто. Детям очень нравится.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Почему интересен именно этот прием? Это форма свободного творчества, но по особым правилам. Технология критического мышления учит осмысленно пользоваться понятиями и определять свое личное отношение к рассматриваемой проблеме. Ценность заключается </w:t>
      </w: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lastRenderedPageBreak/>
        <w:t>в том, что все это собрано в пяти строках. Так, в нестандартной ситуации, дети усваивают научные понятия, применяют знания и умения. Рождаются мысли, развиваются мыслительные навыки. Развивать мышление – значит развивать умение думать.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Для чего используют?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обогащает словарный запас;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подготавливает к краткому пересказу;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учит формулировать идею (ключевую фразу);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позволяет почувствовать себя хоть на мгновение творцом;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получается у всех.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Правила написания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синквейна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таковы: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- На первой строчке записывается одно слово – существительное. Это и есть тема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синквейна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- На второй строчке пишутся два прилагательных, раскрывающих тему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синквейна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- На третьей строчке записываются три глагола, описывающих действия, относящиеся к теме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синквейна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- На четвертой строчке размещается целая фраза, предложение, состоящее из нескольких слов, с помощью которого учащийся характеризует тему в целом, </w:t>
      </w: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высказывает свое отношение</w:t>
      </w:r>
      <w:proofErr w:type="gram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к теме, Таким предложением может быть крылатое выражение, цитата, пословица или составленная самим учащимся фраза в контексте с темой.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Пятая строчка – это слово-резюме, которое дает новую интерпретацию темы, выражает личное отношение учащегося к теме.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Процедура составления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синквейна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позволяет гармонично сочетать элементы всех трех основных образовательных систем: информационной,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деятельностной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и личностно-ориентированной.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Пример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синквейна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: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русский язык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живой</w:t>
      </w: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,у</w:t>
      </w:r>
      <w:proofErr w:type="gram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дивительный</w:t>
      </w:r>
      <w:proofErr w:type="spellEnd"/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учит, объясняет, творит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Берегите наш родной язык!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Исследовательские методы </w:t>
      </w: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обучения</w:t>
      </w:r>
      <w:proofErr w:type="gram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возможно применять на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всех этапах урока.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u w:val="single"/>
          <w:shd w:val="clear" w:color="auto" w:fill="FFFFFF"/>
        </w:rPr>
        <w:t>Некоторые правила технологии развития критического мышления</w:t>
      </w: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: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1.Задавайтесь вопросами, интересуйтесь.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Речь идет не о поверхностном любопытстве, проявляющемся в том, чтобы всюду совать свой нос, а о любознательности, пытливости, интеллектуальной жажде. Вопросы могут служить мотивацией к изучению материала, могут способствовать лучшему закреплению изученного, а также работать на рефлексию.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Приемы постановки вопросов: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b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b/>
          <w:sz w:val="24"/>
          <w:szCs w:val="24"/>
          <w:shd w:val="clear" w:color="auto" w:fill="FFFFFF"/>
        </w:rPr>
        <w:t>- стратегия «Вопросительные слова».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lastRenderedPageBreak/>
        <w:t>Эта стратегия используется тогда, когда учащиеся уже имеют некоторые сведения по теме и ориентируются в ряде базовых понятий, связанных с изучаемым материалом. «Вопросительные слова» помогают им создать так называемое «поле интереса».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b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b/>
          <w:sz w:val="24"/>
          <w:szCs w:val="24"/>
          <w:shd w:val="clear" w:color="auto" w:fill="FFFFFF"/>
        </w:rPr>
        <w:t>- «Толстый» и «тонкий» вопрос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Этот прием используется в следующих обучающих ситуациях: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- для организации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взаимоопроса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для начала беседы по изучаемой теме;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для определения вопросов, оставшихся без ответа после изучения темы</w:t>
      </w:r>
      <w:r w:rsidRPr="009A3EEC">
        <w:rPr>
          <w:rFonts w:ascii="Times New Roman" w:eastAsia="Helvetica" w:hAnsi="Times New Roman" w:cs="Times New Roman"/>
          <w:i/>
          <w:sz w:val="24"/>
          <w:szCs w:val="24"/>
          <w:shd w:val="clear" w:color="auto" w:fill="FFFFFF"/>
        </w:rPr>
        <w:t>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2. Анализируйте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идеи</w:t>
      </w: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,п</w:t>
      </w:r>
      <w:proofErr w:type="gram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редположения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, тексты.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Анализ - это исходная мыслительная операция, с которой начинается процесс мышления. Для его осуществления нужно разложить идею или объект на составные части.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b/>
          <w:sz w:val="24"/>
          <w:szCs w:val="24"/>
          <w:shd w:val="clear" w:color="auto" w:fill="FFFFFF"/>
        </w:rPr>
        <w:t>ИНСЕРТ</w:t>
      </w: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(интерактивная система записи для эффективного чтения и размышления)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V-«уже знал» + </w:t>
      </w: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-«</w:t>
      </w:r>
      <w:proofErr w:type="gram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новое» (-) - думал иначе или не знал ? - не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понял,есть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вопросы</w:t>
      </w:r>
    </w:p>
    <w:p w:rsidR="00D422A1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Подсчет обозначений и занесение в итоговую таблицу. 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3. Исследуйте факты, доказательства.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4. Высказывайте свои предложения, мысли, идеи, а также считайтесь с другими мнениями.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Здесь целесообразно использовать «Ромашку вопросов» или «Ромашку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Блума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8C7B9A" w:rsidRPr="009A3EEC" w:rsidRDefault="008C7B9A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</w:p>
    <w:p w:rsidR="008C7B9A" w:rsidRPr="009A3EEC" w:rsidRDefault="008C7B9A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</w:p>
    <w:p w:rsidR="008C7B9A" w:rsidRPr="009A3EEC" w:rsidRDefault="00C20FC2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hAnsi="Times New Roman" w:cs="Times New Roman"/>
          <w:sz w:val="24"/>
          <w:szCs w:val="24"/>
        </w:rPr>
        <w:object w:dxaOrig="3283" w:dyaOrig="3254">
          <v:rect id="rectole0000000000" o:spid="_x0000_i1025" style="width:245.25pt;height:205.5pt" o:ole="" o:preferrelative="t" stroked="f">
            <v:imagedata r:id="rId6" o:title=""/>
          </v:rect>
          <o:OLEObject Type="Embed" ProgID="StaticMetafile" ShapeID="rectole0000000000" DrawAspect="Content" ObjectID="_1735194353" r:id="rId7"/>
        </w:object>
      </w:r>
    </w:p>
    <w:p w:rsidR="008C7B9A" w:rsidRPr="009A3EEC" w:rsidRDefault="008C7B9A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</w:p>
    <w:p w:rsidR="008C7B9A" w:rsidRPr="009A3EEC" w:rsidRDefault="008C7B9A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</w:p>
    <w:p w:rsidR="008C7B9A" w:rsidRPr="009A3EEC" w:rsidRDefault="008C7B9A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Систематика вопросов, основанная на созданной известным американским психологом и педагогом Бенджамином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Блумом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таксономии учебных целей по уровням познавательной деятельности (знание, понимание, применение, анализ, синтез и оценка), достаточно популярна в мире современного образования.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lastRenderedPageBreak/>
        <w:t>Опыт использования этой стратегии показывает, что учащиеся всех возрастов (начиная с первого класса) понимают значение всех типов вопросов (то есть могут привести свои примеры).</w:t>
      </w:r>
    </w:p>
    <w:p w:rsidR="008C7B9A" w:rsidRPr="009A3EEC" w:rsidRDefault="00EA0284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Одним из основных приёмов осмысления информации является </w:t>
      </w:r>
      <w:r w:rsidRPr="009A3EEC">
        <w:rPr>
          <w:rFonts w:ascii="Times New Roman" w:eastAsia="Arial" w:hAnsi="Times New Roman" w:cs="Times New Roman"/>
          <w:i/>
          <w:sz w:val="24"/>
          <w:szCs w:val="24"/>
          <w:shd w:val="clear" w:color="auto" w:fill="FFFFFF"/>
        </w:rPr>
        <w:t>постановка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Arial" w:hAnsi="Times New Roman" w:cs="Times New Roman"/>
          <w:i/>
          <w:sz w:val="24"/>
          <w:szCs w:val="24"/>
          <w:shd w:val="clear" w:color="auto" w:fill="FFFFFF"/>
        </w:rPr>
        <w:t>вопросов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Arial" w:hAnsi="Times New Roman" w:cs="Times New Roman"/>
          <w:i/>
          <w:sz w:val="24"/>
          <w:szCs w:val="24"/>
          <w:shd w:val="clear" w:color="auto" w:fill="FFFFFF"/>
        </w:rPr>
        <w:t>к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Arial" w:hAnsi="Times New Roman" w:cs="Times New Roman"/>
          <w:i/>
          <w:sz w:val="24"/>
          <w:szCs w:val="24"/>
          <w:shd w:val="clear" w:color="auto" w:fill="FFFFFF"/>
        </w:rPr>
        <w:t>тексту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Arial" w:hAnsi="Times New Roman" w:cs="Times New Roman"/>
          <w:i/>
          <w:sz w:val="24"/>
          <w:szCs w:val="24"/>
          <w:shd w:val="clear" w:color="auto" w:fill="FFFFFF"/>
        </w:rPr>
        <w:t>и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Arial" w:hAnsi="Times New Roman" w:cs="Times New Roman"/>
          <w:i/>
          <w:sz w:val="24"/>
          <w:szCs w:val="24"/>
          <w:shd w:val="clear" w:color="auto" w:fill="FFFFFF"/>
        </w:rPr>
        <w:t>поиск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Arial" w:hAnsi="Times New Roman" w:cs="Times New Roman"/>
          <w:i/>
          <w:sz w:val="24"/>
          <w:szCs w:val="24"/>
          <w:shd w:val="clear" w:color="auto" w:fill="FFFFFF"/>
        </w:rPr>
        <w:t>ответов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Arial" w:hAnsi="Times New Roman" w:cs="Times New Roman"/>
          <w:i/>
          <w:sz w:val="24"/>
          <w:szCs w:val="24"/>
          <w:shd w:val="clear" w:color="auto" w:fill="FFFFFF"/>
        </w:rPr>
        <w:t>на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Arial" w:hAnsi="Times New Roman" w:cs="Times New Roman"/>
          <w:i/>
          <w:sz w:val="24"/>
          <w:szCs w:val="24"/>
          <w:shd w:val="clear" w:color="auto" w:fill="FFFFFF"/>
        </w:rPr>
        <w:t>них</w:t>
      </w:r>
      <w:r w:rsidRPr="009A3EEC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.</w:t>
      </w:r>
    </w:p>
    <w:p w:rsidR="008C7B9A" w:rsidRPr="009A3EEC" w:rsidRDefault="00EA0284">
      <w:pPr>
        <w:spacing w:after="150" w:line="360" w:lineRule="auto"/>
        <w:jc w:val="both"/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 xml:space="preserve">Наиболее удачная классификация вопросов была предложена американским психологом и педагогом Бенджамином </w:t>
      </w:r>
      <w:proofErr w:type="spellStart"/>
      <w:r w:rsidRPr="009A3EEC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Блумом</w:t>
      </w:r>
      <w:proofErr w:type="spellEnd"/>
      <w:r w:rsidRPr="009A3EEC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.</w:t>
      </w:r>
    </w:p>
    <w:p w:rsidR="008C7B9A" w:rsidRPr="009A3EEC" w:rsidRDefault="00EA0284">
      <w:pPr>
        <w:spacing w:after="150" w:line="360" w:lineRule="auto"/>
        <w:jc w:val="both"/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Учащиеся с удовольствием изготавливают ромашку, на каждом из шести лепестков которой записываются вопросы разных типов. Работа может быть индивидуальной, парной или групповой. Цель - с помощью 6 вопросов выйти на понимание содержащейся в тексте информации, на осмысление авторской позиции (в художественных и публицистических текстах).</w:t>
      </w:r>
    </w:p>
    <w:p w:rsidR="008C7B9A" w:rsidRPr="009A3EEC" w:rsidRDefault="00EA0284">
      <w:pPr>
        <w:spacing w:after="150" w:line="360" w:lineRule="auto"/>
        <w:jc w:val="both"/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 xml:space="preserve">При отработке приёма необходимо указывать учащимся на качество вопросов, отсеивая </w:t>
      </w:r>
      <w:proofErr w:type="gramStart"/>
      <w:r w:rsidRPr="009A3EEC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неинформативные</w:t>
      </w:r>
      <w:proofErr w:type="gramEnd"/>
      <w:r w:rsidRPr="009A3EEC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, случайные.</w:t>
      </w:r>
    </w:p>
    <w:p w:rsidR="008C7B9A" w:rsidRPr="009A3EEC" w:rsidRDefault="00EA0284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Calibri" w:hAnsi="Times New Roman" w:cs="Times New Roman"/>
          <w:b/>
          <w:sz w:val="24"/>
          <w:szCs w:val="24"/>
          <w:u w:val="single"/>
          <w:shd w:val="clear" w:color="auto" w:fill="FFFFFF"/>
        </w:rPr>
        <w:t>Классификация</w:t>
      </w:r>
      <w:r w:rsidRPr="009A3EEC">
        <w:rPr>
          <w:rFonts w:ascii="Times New Roman" w:eastAsia="inherit" w:hAnsi="Times New Roman" w:cs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b/>
          <w:sz w:val="24"/>
          <w:szCs w:val="24"/>
          <w:u w:val="single"/>
          <w:shd w:val="clear" w:color="auto" w:fill="FFFFFF"/>
        </w:rPr>
        <w:t>вопросов</w:t>
      </w:r>
      <w:r w:rsidRPr="009A3EEC">
        <w:rPr>
          <w:rFonts w:ascii="Times New Roman" w:eastAsia="inherit" w:hAnsi="Times New Roman" w:cs="Times New Roman"/>
          <w:b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9A3EEC">
        <w:rPr>
          <w:rFonts w:ascii="Times New Roman" w:eastAsia="Calibri" w:hAnsi="Times New Roman" w:cs="Times New Roman"/>
          <w:b/>
          <w:sz w:val="24"/>
          <w:szCs w:val="24"/>
          <w:u w:val="single"/>
          <w:shd w:val="clear" w:color="auto" w:fill="FFFFFF"/>
        </w:rPr>
        <w:t>Б</w:t>
      </w:r>
      <w:r w:rsidRPr="009A3EEC">
        <w:rPr>
          <w:rFonts w:ascii="Times New Roman" w:eastAsia="inherit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  <w:r w:rsidRPr="009A3EEC">
        <w:rPr>
          <w:rFonts w:ascii="Times New Roman" w:eastAsia="Calibri" w:hAnsi="Times New Roman" w:cs="Times New Roman"/>
          <w:b/>
          <w:sz w:val="24"/>
          <w:szCs w:val="24"/>
          <w:u w:val="single"/>
          <w:shd w:val="clear" w:color="auto" w:fill="FFFFFF"/>
        </w:rPr>
        <w:t>Блума</w:t>
      </w:r>
      <w:proofErr w:type="spellEnd"/>
      <w:r w:rsidRPr="009A3EEC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:</w:t>
      </w:r>
    </w:p>
    <w:p w:rsidR="008C7B9A" w:rsidRPr="009A3EEC" w:rsidRDefault="00EA0284">
      <w:pPr>
        <w:numPr>
          <w:ilvl w:val="0"/>
          <w:numId w:val="1"/>
        </w:numPr>
        <w:tabs>
          <w:tab w:val="left" w:pos="720"/>
        </w:tabs>
        <w:spacing w:after="0" w:line="360" w:lineRule="auto"/>
        <w:ind w:left="600" w:hanging="360"/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Простые</w:t>
      </w:r>
      <w:r w:rsidRPr="009A3EEC">
        <w:rPr>
          <w:rFonts w:ascii="Times New Roman" w:eastAsia="inherit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вопросы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.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Проверяют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знание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текста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.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Ответом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них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должно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быть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краткое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точное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воспроизведение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содержащейся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тексте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информации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>. 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Как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звали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главного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героя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?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Куда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впадает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Волга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>?</w:t>
      </w:r>
    </w:p>
    <w:p w:rsidR="008C7B9A" w:rsidRPr="009A3EEC" w:rsidRDefault="00EA0284">
      <w:pPr>
        <w:numPr>
          <w:ilvl w:val="0"/>
          <w:numId w:val="1"/>
        </w:numPr>
        <w:tabs>
          <w:tab w:val="left" w:pos="720"/>
        </w:tabs>
        <w:spacing w:after="0" w:line="360" w:lineRule="auto"/>
        <w:ind w:left="600" w:hanging="360"/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Уточняющие</w:t>
      </w:r>
      <w:r w:rsidRPr="009A3EEC">
        <w:rPr>
          <w:rFonts w:ascii="Times New Roman" w:eastAsia="inherit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вопросы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.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Выводят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уровень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понимания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текста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.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Это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провокационные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вопросы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,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требующие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ответов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"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да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>" - "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нет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"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проверяющие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подлинность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текстовой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информации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>. 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Правда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ли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,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что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...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Если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я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правильно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понял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,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то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>...</w:t>
      </w:r>
    </w:p>
    <w:p w:rsidR="008C7B9A" w:rsidRPr="009A3EEC" w:rsidRDefault="00EA0284">
      <w:pPr>
        <w:spacing w:after="150" w:line="360" w:lineRule="auto"/>
        <w:ind w:left="600"/>
        <w:jc w:val="both"/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Такие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вопросы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вносят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ощутимый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вклад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формирование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навыка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ведения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дискуссии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.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Важно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научить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задавать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их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без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негативной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окраски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>.</w:t>
      </w:r>
    </w:p>
    <w:p w:rsidR="008C7B9A" w:rsidRPr="009A3EEC" w:rsidRDefault="00EA0284">
      <w:pPr>
        <w:numPr>
          <w:ilvl w:val="0"/>
          <w:numId w:val="2"/>
        </w:numPr>
        <w:tabs>
          <w:tab w:val="left" w:pos="720"/>
        </w:tabs>
        <w:spacing w:after="0" w:line="360" w:lineRule="auto"/>
        <w:ind w:left="600" w:hanging="360"/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Объясняющие</w:t>
      </w:r>
      <w:r w:rsidRPr="009A3EEC">
        <w:rPr>
          <w:rFonts w:ascii="Times New Roman" w:eastAsia="inherit" w:hAnsi="Times New Roman" w:cs="Times New Roman"/>
          <w:b/>
          <w:sz w:val="24"/>
          <w:szCs w:val="24"/>
          <w:shd w:val="clear" w:color="auto" w:fill="FFFFFF"/>
        </w:rPr>
        <w:t xml:space="preserve"> (</w:t>
      </w:r>
      <w:r w:rsidRPr="009A3EE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интерпретационные</w:t>
      </w:r>
      <w:r w:rsidRPr="009A3EEC">
        <w:rPr>
          <w:rFonts w:ascii="Times New Roman" w:eastAsia="inherit" w:hAnsi="Times New Roman" w:cs="Times New Roman"/>
          <w:b/>
          <w:sz w:val="24"/>
          <w:szCs w:val="24"/>
          <w:shd w:val="clear" w:color="auto" w:fill="FFFFFF"/>
        </w:rPr>
        <w:t xml:space="preserve">) </w:t>
      </w:r>
      <w:r w:rsidRPr="009A3EE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вопросы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.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Используются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для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анализа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текстовой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информации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.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Начинаются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со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слова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> 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>"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Почему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>"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. </w:t>
      </w:r>
      <w:proofErr w:type="gramStart"/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Направлены</w:t>
      </w:r>
      <w:proofErr w:type="gramEnd"/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выявление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причинно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>-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следственных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связей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.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Важно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,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чтобы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ответа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такой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вопрос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содержалось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тексте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готовом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виде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,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иначе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он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перейдёт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разряд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простых</w:t>
      </w:r>
      <w:proofErr w:type="gramEnd"/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>.</w:t>
      </w:r>
    </w:p>
    <w:p w:rsidR="008C7B9A" w:rsidRPr="009A3EEC" w:rsidRDefault="00EA0284">
      <w:pPr>
        <w:numPr>
          <w:ilvl w:val="0"/>
          <w:numId w:val="2"/>
        </w:numPr>
        <w:tabs>
          <w:tab w:val="left" w:pos="720"/>
        </w:tabs>
        <w:spacing w:after="0" w:line="360" w:lineRule="auto"/>
        <w:ind w:left="600" w:hanging="360"/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Творческие</w:t>
      </w:r>
      <w:r w:rsidRPr="009A3EEC">
        <w:rPr>
          <w:rFonts w:ascii="Times New Roman" w:eastAsia="inherit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вопросы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.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Подразумевают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синтез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полученной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информации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.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них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всегда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есть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частица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БЫ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или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будущее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время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,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формулировка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содержит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элемент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прогноза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,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фантазии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или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предположения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>. 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Что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бы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произошло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,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если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...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Что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бы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изменилось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,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если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бы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у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человека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было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4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руки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?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Как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,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вы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думаете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,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сложилась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бы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судьба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героя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,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если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бы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он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остался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жив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>?</w:t>
      </w:r>
    </w:p>
    <w:p w:rsidR="008C7B9A" w:rsidRPr="009A3EEC" w:rsidRDefault="00EA0284">
      <w:pPr>
        <w:numPr>
          <w:ilvl w:val="0"/>
          <w:numId w:val="2"/>
        </w:numPr>
        <w:tabs>
          <w:tab w:val="left" w:pos="720"/>
        </w:tabs>
        <w:spacing w:after="0" w:line="360" w:lineRule="auto"/>
        <w:ind w:left="600" w:hanging="360"/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Оценочные</w:t>
      </w:r>
      <w:r w:rsidRPr="009A3EEC">
        <w:rPr>
          <w:rFonts w:ascii="Times New Roman" w:eastAsia="inherit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вопросы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.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Направлены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выяснение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критериев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оценки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явлений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,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событий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,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фактов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>. 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Как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вы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относитесь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к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...</w:t>
      </w:r>
      <w:proofErr w:type="gramStart"/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?</w:t>
      </w:r>
      <w:proofErr w:type="gramEnd"/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Что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лучше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?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Правильно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ли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поступил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...?</w:t>
      </w:r>
    </w:p>
    <w:p w:rsidR="008C7B9A" w:rsidRPr="009A3EEC" w:rsidRDefault="00EA0284">
      <w:pPr>
        <w:numPr>
          <w:ilvl w:val="0"/>
          <w:numId w:val="2"/>
        </w:numPr>
        <w:tabs>
          <w:tab w:val="left" w:pos="720"/>
        </w:tabs>
        <w:spacing w:after="0" w:line="360" w:lineRule="auto"/>
        <w:ind w:left="600" w:hanging="360"/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lastRenderedPageBreak/>
        <w:t>Практические</w:t>
      </w:r>
      <w:r w:rsidRPr="009A3EEC">
        <w:rPr>
          <w:rFonts w:ascii="Times New Roman" w:eastAsia="inherit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вопросы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. </w:t>
      </w:r>
      <w:proofErr w:type="gramStart"/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Нацелен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применение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,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поиск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взаимосвязи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меду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теорией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практикой</w:t>
      </w:r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9A3EEC">
        <w:rPr>
          <w:rFonts w:ascii="Times New Roman" w:eastAsia="inherit" w:hAnsi="Times New Roman" w:cs="Times New Roman"/>
          <w:sz w:val="24"/>
          <w:szCs w:val="24"/>
          <w:shd w:val="clear" w:color="auto" w:fill="FFFFFF"/>
        </w:rPr>
        <w:t> 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Как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бы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я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поступил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на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месте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героя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?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Где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может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пригодиться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знание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9A3EE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интегралов</w:t>
      </w:r>
      <w:r w:rsidRPr="009A3EEC">
        <w:rPr>
          <w:rFonts w:ascii="Times New Roman" w:eastAsia="inherit" w:hAnsi="Times New Roman" w:cs="Times New Roman"/>
          <w:i/>
          <w:sz w:val="24"/>
          <w:szCs w:val="24"/>
          <w:shd w:val="clear" w:color="auto" w:fill="FFFFFF"/>
        </w:rPr>
        <w:t>?</w:t>
      </w:r>
    </w:p>
    <w:p w:rsidR="008C7B9A" w:rsidRPr="009A3EEC" w:rsidRDefault="008C7B9A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Развитию критического мышления способствуют и нетрадиционные уроки, которые позволяют повысить интерес </w:t>
      </w: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ученика</w:t>
      </w:r>
      <w:proofErr w:type="gram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как к предмету, так и к обучения в целом. </w:t>
      </w: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Попадая в необычную ситуацию, ребёнок включается в деятельность, сотрудничество с учителем, при этом создается положительный эмоциональный фон, начинают активно функционировать интеллектуальная и волевая сферы, легче усваиваются знания, быстрее формируются умения и навыки.</w:t>
      </w:r>
      <w:proofErr w:type="gram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Этому способствует создание на нестандартных уроках условий для мобилизации творческих резервов и учителя, и ученика.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i/>
          <w:sz w:val="24"/>
          <w:szCs w:val="24"/>
          <w:shd w:val="clear" w:color="auto" w:fill="FFFFFF"/>
        </w:rPr>
        <w:t>Существует несколько классификаций нестандартных уроков и множество их видов</w:t>
      </w:r>
      <w:proofErr w:type="gramStart"/>
      <w:r w:rsidRPr="009A3EEC">
        <w:rPr>
          <w:rFonts w:ascii="Times New Roman" w:eastAsia="Helvetica" w:hAnsi="Times New Roman" w:cs="Times New Roman"/>
          <w:i/>
          <w:sz w:val="24"/>
          <w:szCs w:val="24"/>
          <w:shd w:val="clear" w:color="auto" w:fill="FFFFFF"/>
        </w:rPr>
        <w:t xml:space="preserve"> :</w:t>
      </w:r>
      <w:proofErr w:type="gramEnd"/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Урок - семинар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Урок - лекция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Урок – беседа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Урок - практикум (Урок – экскурсия; Урок – исследование; Урок – игра</w:t>
      </w: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)</w:t>
      </w:r>
      <w:proofErr w:type="gramEnd"/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Урок - КВН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Урок - защита проекта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Урок – диспут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Урок - конференция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Урок - театрализованное представление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Урок - маскарад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Урок – путешествие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Урок - зачет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i/>
          <w:sz w:val="24"/>
          <w:szCs w:val="24"/>
          <w:shd w:val="clear" w:color="auto" w:fill="FFFFFF"/>
        </w:rPr>
        <w:t>Большое значение для раскрытия творческого потенциала ученика имеют и нетрадиционные формы домашнего задани</w:t>
      </w: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я, которые призваны, с одной стороны, закреплять знания, умения и навыки, полученные на уроке, а с другой стороны, позволяют ребёнку проявить самостоятельность, самому найти решение нестандартного вопроса, задания.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i/>
          <w:sz w:val="24"/>
          <w:szCs w:val="24"/>
          <w:shd w:val="clear" w:color="auto" w:fill="FFFFFF"/>
        </w:rPr>
        <w:t>Типы домашнего задания</w:t>
      </w: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: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творческая работа;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лингвистическое исследование текста;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художественное чтение;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создание самостоятельных литературных произведений различных жанров;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продолжение неоконченных произведений;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наблюдение за природой;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подготовка словарных диктантов;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составление вопросника к зачету по теме;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lastRenderedPageBreak/>
        <w:t>- составление конспекта, опорных таблиц;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письмо по памяти.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Такие домашние задания помогают избегать однообразия, рутины в обучении. Ребёнок может почувствовать себя и в роли автора, и в роли иллюстратора, и в роли учителя. Необычные задания активизируют мышление, заставляют ребёнка обобщать, систематизировать материал по теме.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Говоря о современном уроке, мы не должны забывать об информационных и коммуникационных технологиях (ИКТ)</w:t>
      </w: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.И</w:t>
      </w:r>
      <w:proofErr w:type="gram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спользование ИКТ позволяет погрузиться в другой мир, увидеть его своими глазами. Управление обучением с помощью компьютера приводит к повышению эффективности усвоения, активизации мыслительной деятельности учащихся. </w:t>
      </w:r>
      <w:r w:rsidRPr="009A3EEC">
        <w:rPr>
          <w:rFonts w:ascii="Times New Roman" w:eastAsia="Helvetica" w:hAnsi="Times New Roman" w:cs="Times New Roman"/>
          <w:i/>
          <w:sz w:val="24"/>
          <w:szCs w:val="24"/>
          <w:shd w:val="clear" w:color="auto" w:fill="FFFFFF"/>
        </w:rPr>
        <w:t>Одно из основных назначений компьютера как средства обучения – организация работы учащихся с помощью программно – педагогических средств,</w:t>
      </w: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от </w:t>
      </w:r>
      <w:proofErr w:type="gram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степени</w:t>
      </w:r>
      <w:proofErr w:type="gram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совершенства которых и зависит эффективность обучения. Внедрение в традиционную систему «учитель – класс – ученик» компьютера и компьютерной обучающей программы кардинально меняет характер учебной деятельности ученика и роль учителя. Диалоговые и иллюстрированные возможности компьютера существенно влияют на мотивационную сферу учебного процесса и его </w:t>
      </w:r>
      <w:proofErr w:type="spellStart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деятельностную</w:t>
      </w:r>
      <w:proofErr w:type="spellEnd"/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 структуру.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Информационные технологии значительно расширяют возможности предъявления учебной информации. Применение в презентациях цвета, графики, звука, всех современных средств видеотехники позволяет воссоздавать реальную обстановку деятельности. Компьютер позволяет существенно повысить мотивацию учащихся к обучению. ИКТ вовлекают учащихся в учебный процесс, способствуя наиболее широкому раскрытию их способностей, активизации умственной деятельности.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u w:val="single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 xml:space="preserve">Я применяю компьютер и средства мультимедиа на уроках, во-первых, для того, </w:t>
      </w:r>
      <w:r w:rsidRPr="009A3EEC">
        <w:rPr>
          <w:rFonts w:ascii="Times New Roman" w:eastAsia="Helvetica" w:hAnsi="Times New Roman" w:cs="Times New Roman"/>
          <w:sz w:val="24"/>
          <w:szCs w:val="24"/>
          <w:u w:val="single"/>
          <w:shd w:val="clear" w:color="auto" w:fill="FFFFFF"/>
        </w:rPr>
        <w:t>чтобы решать специальные практические задачи, записанные в программе по русскому языку и литературе: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формирование прочных орфографических и пунктуационных умений и навыков;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обогащение словарного запаса;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- овладение нормами литературного языка;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b/>
          <w:sz w:val="24"/>
          <w:szCs w:val="24"/>
          <w:shd w:val="clear" w:color="auto" w:fill="FFFFFF"/>
        </w:rPr>
        <w:t>- </w:t>
      </w: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знание лингвистических и литературоведческих терминов;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Во-вторых, при организации самостоятельной работы учащихся по формированию основополагающих знаний школьного курса, по коррекции и учету знаний учащихся используется обучение и тестирование с помощью компьютера. Тестовый контроль и формирование умений и навыков с помощью компьютера предполагает возможность быстрее и объективнее, чем при традиционном способе, выявить знание и незнание обучающихся. Этот способ организации учебного процесса удобен и прост для оценивания в современной системе обработки информации.</w:t>
      </w:r>
    </w:p>
    <w:p w:rsidR="008C7B9A" w:rsidRPr="009A3EEC" w:rsidRDefault="00EA0284">
      <w:pPr>
        <w:spacing w:after="150" w:line="240" w:lineRule="auto"/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</w:pPr>
      <w:r w:rsidRPr="009A3EEC">
        <w:rPr>
          <w:rFonts w:ascii="Times New Roman" w:eastAsia="Helvetica" w:hAnsi="Times New Roman" w:cs="Times New Roman"/>
          <w:sz w:val="24"/>
          <w:szCs w:val="24"/>
          <w:shd w:val="clear" w:color="auto" w:fill="FFFFFF"/>
        </w:rPr>
        <w:t>В-третьих, применение информационных технологий позволяет формировать ключевые компетенции учащихся. Помогают решить эти проблемы учебные компьютерные программы по русскому языку и литературе, которых в настоящее время создано достаточно много. Они позволяют повысить интерес учащихся к предмету, успеваемость и качество знаний учащихся, сэкономить время на опрос, дают возможность учащимся самостоятельно заниматься не только на уроках, но и в домашних условиях, помогают и учителю повысить уровень своих знаний.</w:t>
      </w:r>
    </w:p>
    <w:p w:rsidR="008C7B9A" w:rsidRPr="009A3EEC" w:rsidRDefault="008C7B9A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8C7B9A" w:rsidRPr="009A3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B34BF"/>
    <w:multiLevelType w:val="multilevel"/>
    <w:tmpl w:val="64A6CF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E2312C"/>
    <w:multiLevelType w:val="multilevel"/>
    <w:tmpl w:val="5BAEBE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7B9A"/>
    <w:rsid w:val="008C7B9A"/>
    <w:rsid w:val="009A3EEC"/>
    <w:rsid w:val="00C20FC2"/>
    <w:rsid w:val="00C654B4"/>
    <w:rsid w:val="00D422A1"/>
    <w:rsid w:val="00EA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2593</Words>
  <Characters>14785</Characters>
  <Application>Microsoft Office Word</Application>
  <DocSecurity>0</DocSecurity>
  <Lines>123</Lines>
  <Paragraphs>34</Paragraphs>
  <ScaleCrop>false</ScaleCrop>
  <Company>SPecialiST RePack</Company>
  <LinksUpToDate>false</LinksUpToDate>
  <CharactersWithSpaces>17344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Серый</cp:lastModifiedBy>
  <cp:revision>11</cp:revision>
  <dcterms:created xsi:type="dcterms:W3CDTF">2023-01-12T18:52:00Z</dcterms:created>
  <dcterms:modified xsi:type="dcterms:W3CDTF">2023-01-14T06:39:00Z</dcterms:modified>
</cp:coreProperties>
</file>